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D9" w:rsidRDefault="009F751D" w:rsidP="007D17A4">
      <w:pPr>
        <w:jc w:val="center"/>
        <w:rPr>
          <w:rFonts w:ascii="Arial Black" w:hAnsi="Arial Black"/>
          <w:b/>
          <w:sz w:val="144"/>
          <w:szCs w:val="144"/>
        </w:rPr>
      </w:pPr>
      <w:r w:rsidRPr="007D17A4">
        <w:rPr>
          <w:rFonts w:ascii="Arial Black" w:hAnsi="Arial Black"/>
          <w:b/>
          <w:sz w:val="144"/>
          <w:szCs w:val="144"/>
        </w:rPr>
        <w:t>WARNING</w:t>
      </w:r>
    </w:p>
    <w:p w:rsidR="007D17A4" w:rsidRDefault="007D17A4" w:rsidP="007D17A4">
      <w:pPr>
        <w:jc w:val="center"/>
        <w:rPr>
          <w:rFonts w:ascii="Arial Black" w:hAnsi="Arial Black"/>
          <w:b/>
          <w:sz w:val="56"/>
          <w:szCs w:val="56"/>
        </w:rPr>
      </w:pPr>
      <w:r w:rsidRPr="007D17A4">
        <w:rPr>
          <w:rFonts w:ascii="Arial Black" w:hAnsi="Arial Black"/>
          <w:b/>
          <w:sz w:val="56"/>
          <w:szCs w:val="56"/>
        </w:rPr>
        <w:t>Arc Flash and Shock Hazard</w:t>
      </w:r>
    </w:p>
    <w:p w:rsidR="007D17A4" w:rsidRDefault="00BF1E9A" w:rsidP="007D17A4">
      <w:pPr>
        <w:jc w:val="center"/>
        <w:rPr>
          <w:rFonts w:ascii="Arial Black" w:hAnsi="Arial Black"/>
          <w:b/>
          <w:sz w:val="56"/>
          <w:szCs w:val="56"/>
        </w:rPr>
      </w:pPr>
      <w:r w:rsidRPr="007D17A4">
        <w:rPr>
          <w:rFonts w:ascii="Arial Black" w:hAnsi="Arial Black"/>
          <w:b/>
          <w:noProof/>
          <w:sz w:val="144"/>
          <w:szCs w:val="1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1.1pt;margin-top:15.05pt;width:345.75pt;height:345.75pt;z-index:-251655168;mso-position-horizontal-relative:text;mso-position-vertical-relative:text;mso-width-relative:page;mso-height-relative:page">
            <v:imagedata r:id="rId4" o:title="electrocuted"/>
          </v:shape>
        </w:pict>
      </w:r>
    </w:p>
    <w:p w:rsidR="007D17A4" w:rsidRDefault="007D17A4" w:rsidP="007D17A4">
      <w:pPr>
        <w:jc w:val="center"/>
        <w:rPr>
          <w:rFonts w:ascii="Arial Black" w:hAnsi="Arial Black"/>
          <w:b/>
          <w:sz w:val="56"/>
          <w:szCs w:val="56"/>
        </w:rPr>
      </w:pPr>
    </w:p>
    <w:p w:rsidR="007D17A4" w:rsidRDefault="007D17A4" w:rsidP="007D17A4">
      <w:pPr>
        <w:jc w:val="center"/>
        <w:rPr>
          <w:rFonts w:ascii="Arial Black" w:hAnsi="Arial Black"/>
          <w:b/>
          <w:sz w:val="56"/>
          <w:szCs w:val="56"/>
        </w:rPr>
      </w:pPr>
    </w:p>
    <w:p w:rsidR="007D17A4" w:rsidRDefault="007D17A4" w:rsidP="007D17A4">
      <w:pPr>
        <w:jc w:val="center"/>
        <w:rPr>
          <w:rFonts w:ascii="Arial Black" w:hAnsi="Arial Black"/>
          <w:b/>
          <w:sz w:val="56"/>
          <w:szCs w:val="56"/>
        </w:rPr>
      </w:pPr>
    </w:p>
    <w:p w:rsidR="007D17A4" w:rsidRDefault="007D17A4" w:rsidP="007D17A4">
      <w:pPr>
        <w:jc w:val="center"/>
        <w:rPr>
          <w:rFonts w:ascii="Arial Black" w:hAnsi="Arial Black"/>
          <w:b/>
          <w:sz w:val="56"/>
          <w:szCs w:val="56"/>
        </w:rPr>
      </w:pPr>
    </w:p>
    <w:p w:rsidR="007D17A4" w:rsidRDefault="007D17A4" w:rsidP="007D17A4">
      <w:pPr>
        <w:jc w:val="center"/>
        <w:rPr>
          <w:rFonts w:ascii="Arial Black" w:hAnsi="Arial Black"/>
          <w:b/>
          <w:sz w:val="56"/>
          <w:szCs w:val="56"/>
        </w:rPr>
      </w:pPr>
    </w:p>
    <w:p w:rsidR="007D17A4" w:rsidRDefault="007D17A4" w:rsidP="007D17A4">
      <w:pPr>
        <w:jc w:val="center"/>
        <w:rPr>
          <w:rFonts w:ascii="Arial Black" w:hAnsi="Arial Black"/>
          <w:b/>
          <w:sz w:val="56"/>
          <w:szCs w:val="56"/>
        </w:rPr>
      </w:pPr>
    </w:p>
    <w:p w:rsidR="007D17A4" w:rsidRDefault="007D17A4" w:rsidP="007D17A4">
      <w:pPr>
        <w:jc w:val="center"/>
        <w:rPr>
          <w:rFonts w:ascii="Arial Black" w:hAnsi="Arial Black"/>
          <w:b/>
          <w:sz w:val="56"/>
          <w:szCs w:val="56"/>
        </w:rPr>
      </w:pPr>
    </w:p>
    <w:p w:rsidR="007D17A4" w:rsidRPr="000C78B5" w:rsidRDefault="007D17A4" w:rsidP="007D17A4">
      <w:pPr>
        <w:jc w:val="center"/>
        <w:rPr>
          <w:rFonts w:ascii="Arial Narrow" w:hAnsi="Arial Narrow"/>
          <w:b/>
          <w:sz w:val="44"/>
          <w:szCs w:val="44"/>
        </w:rPr>
      </w:pPr>
      <w:r w:rsidRPr="000C78B5">
        <w:rPr>
          <w:rFonts w:ascii="Arial Narrow" w:hAnsi="Arial Narrow"/>
          <w:b/>
          <w:sz w:val="44"/>
          <w:szCs w:val="44"/>
        </w:rPr>
        <w:t>Follow all safety procedures.</w:t>
      </w:r>
    </w:p>
    <w:p w:rsidR="007D17A4" w:rsidRPr="000C78B5" w:rsidRDefault="007D17A4" w:rsidP="007D17A4">
      <w:pPr>
        <w:jc w:val="center"/>
        <w:rPr>
          <w:rFonts w:ascii="Arial Narrow" w:hAnsi="Arial Narrow"/>
          <w:b/>
          <w:sz w:val="44"/>
          <w:szCs w:val="44"/>
        </w:rPr>
      </w:pPr>
      <w:r w:rsidRPr="000C78B5">
        <w:rPr>
          <w:rFonts w:ascii="Arial Narrow" w:hAnsi="Arial Narrow"/>
          <w:b/>
          <w:sz w:val="44"/>
          <w:szCs w:val="44"/>
        </w:rPr>
        <w:t>Wear proper PPE</w:t>
      </w:r>
      <w:r w:rsidR="000C78B5">
        <w:rPr>
          <w:rFonts w:ascii="Arial Narrow" w:hAnsi="Arial Narrow"/>
          <w:b/>
          <w:sz w:val="44"/>
          <w:szCs w:val="44"/>
        </w:rPr>
        <w:t>.</w:t>
      </w:r>
    </w:p>
    <w:p w:rsidR="007D17A4" w:rsidRPr="000C78B5" w:rsidRDefault="007D17A4" w:rsidP="007D17A4">
      <w:pPr>
        <w:jc w:val="center"/>
        <w:rPr>
          <w:rFonts w:ascii="Arial Narrow" w:hAnsi="Arial Narrow"/>
          <w:sz w:val="44"/>
          <w:szCs w:val="44"/>
        </w:rPr>
      </w:pPr>
      <w:r w:rsidRPr="000C78B5">
        <w:rPr>
          <w:rFonts w:ascii="Arial Narrow" w:hAnsi="Arial Narrow"/>
          <w:b/>
          <w:sz w:val="44"/>
          <w:szCs w:val="44"/>
        </w:rPr>
        <w:t>Failure to comply</w:t>
      </w:r>
      <w:r w:rsidR="000C78B5" w:rsidRPr="000C78B5">
        <w:rPr>
          <w:rFonts w:ascii="Arial Narrow" w:hAnsi="Arial Narrow"/>
          <w:b/>
          <w:sz w:val="44"/>
          <w:szCs w:val="44"/>
        </w:rPr>
        <w:t xml:space="preserve"> can result in serious injury or death</w:t>
      </w:r>
      <w:r w:rsidR="000C78B5">
        <w:rPr>
          <w:rFonts w:ascii="Arial Narrow" w:hAnsi="Arial Narrow"/>
          <w:b/>
          <w:sz w:val="44"/>
          <w:szCs w:val="44"/>
        </w:rPr>
        <w:t>.</w:t>
      </w:r>
      <w:bookmarkStart w:id="0" w:name="_GoBack"/>
      <w:bookmarkEnd w:id="0"/>
      <w:r w:rsidRPr="000C78B5">
        <w:rPr>
          <w:rFonts w:ascii="Arial Narrow" w:hAnsi="Arial Narrow"/>
          <w:b/>
          <w:sz w:val="44"/>
          <w:szCs w:val="44"/>
        </w:rPr>
        <w:t xml:space="preserve"> </w:t>
      </w:r>
    </w:p>
    <w:sectPr w:rsidR="007D17A4" w:rsidRPr="000C78B5" w:rsidSect="007D17A4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1D"/>
    <w:rsid w:val="000C78B5"/>
    <w:rsid w:val="002A3490"/>
    <w:rsid w:val="00316B5A"/>
    <w:rsid w:val="007D17A4"/>
    <w:rsid w:val="009F751D"/>
    <w:rsid w:val="00B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C52BE40-F89C-4D8D-A96D-A295ED1A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Coltman</dc:creator>
  <cp:keywords/>
  <dc:description/>
  <cp:lastModifiedBy>Ian Coltman</cp:lastModifiedBy>
  <cp:revision>1</cp:revision>
  <cp:lastPrinted>2015-03-20T21:17:00Z</cp:lastPrinted>
  <dcterms:created xsi:type="dcterms:W3CDTF">2015-03-20T18:19:00Z</dcterms:created>
  <dcterms:modified xsi:type="dcterms:W3CDTF">2015-03-20T21:23:00Z</dcterms:modified>
</cp:coreProperties>
</file>